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344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344D" w:rsidRPr="007E344D" w:rsidRDefault="007E344D" w:rsidP="007E344D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7E344D">
        <w:rPr>
          <w:rFonts w:ascii="Times New Roman" w:hAnsi="Times New Roman" w:cs="Times New Roman"/>
          <w:sz w:val="24"/>
          <w:szCs w:val="24"/>
        </w:rPr>
        <w:t>подрядной организации на выполнение работ по капитальному ремонту системы холодного водоснабжения, установке общедомового прибора учета, узла управления и регулирования системы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44D">
        <w:rPr>
          <w:rFonts w:ascii="Times New Roman" w:hAnsi="Times New Roman" w:cs="Times New Roman"/>
          <w:sz w:val="24"/>
          <w:szCs w:val="24"/>
        </w:rPr>
        <w:t>многоквартирного жилого дома</w:t>
      </w:r>
      <w:r w:rsidRPr="007E344D">
        <w:rPr>
          <w:rFonts w:ascii="Times New Roman" w:hAnsi="Times New Roman" w:cs="Times New Roman"/>
          <w:szCs w:val="26"/>
        </w:rPr>
        <w:t xml:space="preserve"> </w:t>
      </w:r>
      <w:r w:rsidRPr="007E344D">
        <w:rPr>
          <w:rFonts w:ascii="Times New Roman" w:hAnsi="Times New Roman" w:cs="Times New Roman"/>
          <w:sz w:val="24"/>
          <w:szCs w:val="24"/>
        </w:rPr>
        <w:t>по адресу: 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44D">
        <w:rPr>
          <w:rFonts w:ascii="Times New Roman" w:hAnsi="Times New Roman" w:cs="Times New Roman"/>
          <w:sz w:val="24"/>
          <w:szCs w:val="24"/>
        </w:rPr>
        <w:t>г. Томск, ул. Пушкина, д.54б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Константиновна, заместитель генерального директора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722245" w:rsidRPr="0013253C" w:rsidTr="00445997">
        <w:trPr>
          <w:trHeight w:val="354"/>
        </w:trPr>
        <w:tc>
          <w:tcPr>
            <w:tcW w:w="3261" w:type="dxa"/>
            <w:shd w:val="clear" w:color="auto" w:fill="auto"/>
          </w:tcPr>
          <w:p w:rsidR="00722245" w:rsidRPr="0013253C" w:rsidRDefault="00722245" w:rsidP="0044599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22245" w:rsidRDefault="00722245" w:rsidP="00445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Цыренжапов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Дымбрылович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, член попечительского совета </w:t>
            </w:r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22245" w:rsidRPr="0013253C" w:rsidTr="00445997">
        <w:trPr>
          <w:trHeight w:val="354"/>
        </w:trPr>
        <w:tc>
          <w:tcPr>
            <w:tcW w:w="3261" w:type="dxa"/>
            <w:shd w:val="clear" w:color="auto" w:fill="auto"/>
          </w:tcPr>
          <w:p w:rsidR="00722245" w:rsidRPr="0013253C" w:rsidRDefault="00722245" w:rsidP="0044599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22245" w:rsidRPr="0013253C" w:rsidRDefault="00722245" w:rsidP="00445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245" w:rsidRDefault="00722245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245" w:rsidRPr="0013253C" w:rsidRDefault="00722245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25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предоставлена 1 заявка.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указанной заявкой вскрывается, указанная заявка рассматривается в установленном порядке. </w:t>
      </w:r>
    </w:p>
    <w:p w:rsidR="00CA6F91" w:rsidRPr="0013253C" w:rsidRDefault="00CA6F91" w:rsidP="00CA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1EF"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C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с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D26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6197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</w:t>
      </w:r>
      <w:r w:rsidR="00D26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61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1C25B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C25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1C2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(указаны в Приложении № 3 к настоящему протоколу, являющемся неотъемлемой частью данного протокола)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1319C5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С.В.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  <w:proofErr w:type="spellEnd"/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722245" w:rsidRPr="0013253C" w:rsidTr="00445997">
        <w:tc>
          <w:tcPr>
            <w:tcW w:w="5173" w:type="dxa"/>
            <w:shd w:val="clear" w:color="auto" w:fill="auto"/>
          </w:tcPr>
          <w:p w:rsidR="00722245" w:rsidRPr="0013253C" w:rsidRDefault="00722245" w:rsidP="00445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722245" w:rsidRDefault="00722245" w:rsidP="0044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245" w:rsidRPr="0013253C" w:rsidRDefault="00722245" w:rsidP="0044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Ч.Д.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Цыренжапов</w:t>
            </w:r>
            <w:proofErr w:type="spellEnd"/>
          </w:p>
        </w:tc>
      </w:tr>
      <w:tr w:rsidR="00722245" w:rsidRPr="0013253C" w:rsidTr="00445997">
        <w:tc>
          <w:tcPr>
            <w:tcW w:w="5173" w:type="dxa"/>
            <w:shd w:val="clear" w:color="auto" w:fill="auto"/>
          </w:tcPr>
          <w:p w:rsidR="00722245" w:rsidRPr="0013253C" w:rsidRDefault="00722245" w:rsidP="00445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722245" w:rsidRPr="0013253C" w:rsidRDefault="00722245" w:rsidP="0044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245" w:rsidRPr="0013253C" w:rsidRDefault="00722245" w:rsidP="0044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A6F91" w:rsidRPr="0013253C" w:rsidRDefault="008C3C7E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D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1272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E12728" w:rsidRDefault="00280623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A6F91" w:rsidRPr="00280623">
              <w:rPr>
                <w:rFonts w:ascii="Times New Roman" w:eastAsia="Calibri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919" w:type="dxa"/>
          </w:tcPr>
          <w:p w:rsidR="00CA6F91" w:rsidRPr="00E12728" w:rsidRDefault="001572D0" w:rsidP="00280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6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0623">
              <w:rPr>
                <w:rFonts w:ascii="Times New Roman" w:eastAsia="Calibri" w:hAnsi="Times New Roman" w:cs="Times New Roman"/>
                <w:sz w:val="24"/>
                <w:szCs w:val="24"/>
              </w:rPr>
              <w:t>0-58</w:t>
            </w:r>
          </w:p>
        </w:tc>
        <w:tc>
          <w:tcPr>
            <w:tcW w:w="2045" w:type="dxa"/>
          </w:tcPr>
          <w:p w:rsidR="00CA6F91" w:rsidRPr="00E12728" w:rsidRDefault="00E0056F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056F">
              <w:rPr>
                <w:rFonts w:ascii="Times New Roman" w:eastAsia="Calibri" w:hAnsi="Times New Roman" w:cs="Times New Roman"/>
                <w:sz w:val="24"/>
                <w:szCs w:val="24"/>
              </w:rPr>
              <w:t>10-О-1</w:t>
            </w:r>
          </w:p>
        </w:tc>
        <w:tc>
          <w:tcPr>
            <w:tcW w:w="2568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CB3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Pr="0013253C" w:rsidRDefault="00CA6F91" w:rsidP="00E1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FA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30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8"/>
        <w:gridCol w:w="2865"/>
        <w:gridCol w:w="2185"/>
      </w:tblGrid>
      <w:tr w:rsidR="00CA6F91" w:rsidRPr="0013253C" w:rsidTr="00CB37C5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CB37C5">
        <w:trPr>
          <w:trHeight w:val="450"/>
        </w:trPr>
        <w:tc>
          <w:tcPr>
            <w:tcW w:w="753" w:type="pct"/>
            <w:shd w:val="clear" w:color="auto" w:fill="auto"/>
          </w:tcPr>
          <w:p w:rsidR="00CA6F91" w:rsidRPr="00E0056F" w:rsidRDefault="00E0056F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6F">
              <w:rPr>
                <w:rFonts w:ascii="Times New Roman" w:eastAsia="Calibri" w:hAnsi="Times New Roman" w:cs="Times New Roman"/>
                <w:sz w:val="24"/>
                <w:szCs w:val="24"/>
              </w:rPr>
              <w:t>10-О-1</w:t>
            </w:r>
          </w:p>
        </w:tc>
        <w:tc>
          <w:tcPr>
            <w:tcW w:w="1545" w:type="pct"/>
            <w:shd w:val="clear" w:color="auto" w:fill="auto"/>
          </w:tcPr>
          <w:p w:rsidR="00CA6F91" w:rsidRPr="00E0056F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F1C5F"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056F"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КА</w:t>
            </w:r>
            <w:r w:rsidR="008F1C5F"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F91" w:rsidRPr="00E0056F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E0056F"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21059840</w:t>
            </w:r>
          </w:p>
          <w:p w:rsidR="00CA6F91" w:rsidRPr="00E0056F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CA6F91" w:rsidRPr="00E0056F" w:rsidRDefault="00CA6F91" w:rsidP="00E0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F1C5F"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="00E0056F"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8F1C5F"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E0056F"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Сибирская, д. 114/5</w:t>
            </w:r>
          </w:p>
        </w:tc>
        <w:tc>
          <w:tcPr>
            <w:tcW w:w="1169" w:type="pct"/>
            <w:shd w:val="clear" w:color="auto" w:fill="auto"/>
          </w:tcPr>
          <w:p w:rsidR="00CA6F91" w:rsidRPr="00E0056F" w:rsidRDefault="00E0056F" w:rsidP="008F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Сибирская, д. 114/5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28" w:rsidRDefault="00E1272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1959E8">
        <w:rPr>
          <w:rFonts w:ascii="Times New Roman" w:hAnsi="Times New Roman" w:cs="Times New Roman"/>
          <w:sz w:val="24"/>
          <w:szCs w:val="24"/>
        </w:rPr>
        <w:t>ожение № 3</w:t>
      </w:r>
      <w:r w:rsidR="00E12728">
        <w:rPr>
          <w:rFonts w:ascii="Times New Roman" w:hAnsi="Times New Roman" w:cs="Times New Roman"/>
          <w:sz w:val="24"/>
          <w:szCs w:val="24"/>
        </w:rPr>
        <w:t xml:space="preserve"> к Протоколу № 1</w:t>
      </w:r>
      <w:r w:rsidR="001959E8">
        <w:rPr>
          <w:rFonts w:ascii="Times New Roman" w:hAnsi="Times New Roman" w:cs="Times New Roman"/>
          <w:sz w:val="24"/>
          <w:szCs w:val="24"/>
        </w:rPr>
        <w:t xml:space="preserve"> </w:t>
      </w:r>
      <w:r w:rsidR="00E12728">
        <w:rPr>
          <w:rFonts w:ascii="Times New Roman" w:hAnsi="Times New Roman" w:cs="Times New Roman"/>
          <w:sz w:val="24"/>
          <w:szCs w:val="24"/>
        </w:rPr>
        <w:t>от 30</w:t>
      </w:r>
      <w:r>
        <w:rPr>
          <w:rFonts w:ascii="Times New Roman" w:hAnsi="Times New Roman" w:cs="Times New Roman"/>
          <w:sz w:val="24"/>
          <w:szCs w:val="24"/>
        </w:rPr>
        <w:t xml:space="preserve">.12.2014г. вскрытия конвертов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551"/>
      </w:tblGrid>
      <w:tr w:rsidR="00CA6F91" w:rsidRPr="006F2569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466AFA" w:rsidRDefault="00CA6F91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551" w:type="dxa"/>
          </w:tcPr>
          <w:p w:rsidR="00CA6F91" w:rsidRPr="00466AFA" w:rsidRDefault="001959E8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10-О-1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551" w:type="dxa"/>
          </w:tcPr>
          <w:p w:rsidR="00CA6F91" w:rsidRPr="006F2569" w:rsidRDefault="00CA6F91" w:rsidP="00CB37C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6F2569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EF6D60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 w:rsidR="00DE2837"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6F91" w:rsidRPr="008B64FF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6F91" w:rsidRPr="0072180E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EF6D60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F91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31DCE"/>
    <w:rsid w:val="001319C5"/>
    <w:rsid w:val="00151C3F"/>
    <w:rsid w:val="001572D0"/>
    <w:rsid w:val="00167750"/>
    <w:rsid w:val="00171202"/>
    <w:rsid w:val="001959E8"/>
    <w:rsid w:val="001A4023"/>
    <w:rsid w:val="001C25B2"/>
    <w:rsid w:val="001C2ACF"/>
    <w:rsid w:val="002050AB"/>
    <w:rsid w:val="00280623"/>
    <w:rsid w:val="002B4356"/>
    <w:rsid w:val="002D0AD4"/>
    <w:rsid w:val="002E08BB"/>
    <w:rsid w:val="00406968"/>
    <w:rsid w:val="0044234B"/>
    <w:rsid w:val="0044486B"/>
    <w:rsid w:val="004D5916"/>
    <w:rsid w:val="005228AC"/>
    <w:rsid w:val="00531547"/>
    <w:rsid w:val="005743E1"/>
    <w:rsid w:val="0071288F"/>
    <w:rsid w:val="00722245"/>
    <w:rsid w:val="007E344D"/>
    <w:rsid w:val="007F3BDA"/>
    <w:rsid w:val="0080037D"/>
    <w:rsid w:val="008020A0"/>
    <w:rsid w:val="008C3C7E"/>
    <w:rsid w:val="008F1C5F"/>
    <w:rsid w:val="0092730F"/>
    <w:rsid w:val="0094795B"/>
    <w:rsid w:val="00960FF1"/>
    <w:rsid w:val="009671F6"/>
    <w:rsid w:val="00991D15"/>
    <w:rsid w:val="009F5143"/>
    <w:rsid w:val="00A63629"/>
    <w:rsid w:val="00AF720F"/>
    <w:rsid w:val="00B415C5"/>
    <w:rsid w:val="00BC4FAF"/>
    <w:rsid w:val="00C52CA0"/>
    <w:rsid w:val="00C53538"/>
    <w:rsid w:val="00CA6F91"/>
    <w:rsid w:val="00D25301"/>
    <w:rsid w:val="00D261EF"/>
    <w:rsid w:val="00D82FB4"/>
    <w:rsid w:val="00DE2837"/>
    <w:rsid w:val="00E0056F"/>
    <w:rsid w:val="00E12728"/>
    <w:rsid w:val="00E5753C"/>
    <w:rsid w:val="00EB310A"/>
    <w:rsid w:val="00EB6197"/>
    <w:rsid w:val="00ED282B"/>
    <w:rsid w:val="00EF6D60"/>
    <w:rsid w:val="00F94386"/>
    <w:rsid w:val="00F97344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35EE-12AA-4A74-A2D7-04E379E9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16</cp:revision>
  <cp:lastPrinted>2014-12-12T09:22:00Z</cp:lastPrinted>
  <dcterms:created xsi:type="dcterms:W3CDTF">2014-12-22T09:06:00Z</dcterms:created>
  <dcterms:modified xsi:type="dcterms:W3CDTF">2014-12-30T05:26:00Z</dcterms:modified>
</cp:coreProperties>
</file>